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秦兵马俑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1、学习本课生字，其中10个会认，10个会写。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2、积累本课“举世无双、享誉世界、南征百战”等词语。能通过各种方式理解词语。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3、能用自己的话介绍秦兵马俑，尽可能用上书中的词语。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4、背诵课文第8自然段。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1、联系语境理解词语。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2、通过品读关键词句，想象、感受兵马俑的神态和气势，感受中华民族悠久灿烂的民族文化和人民无穷无尽的智慧。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3、在读中学习作者抓住特点观察、作者说明事物的方法，了解常用的、基本的说明方法，揣摩文章的表达顺序。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情感、态度与价值观：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1、通过了解秦兵马俑的规模与类型以及它的艺术造型，感受秦兵马俑这一历史文物的珍贵。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2、激发学生民族自豪感。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教学重、难点：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能用自己的话介绍秦兵马俑，尽可能用上书中的词语。领悟作者介绍事物的方法。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想象秦兵马俑的神态与气势，激发民族自豪感。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课时安排：</w:t>
      </w:r>
      <w:r>
        <w:rPr>
          <w:rFonts w:hint="eastAsia"/>
          <w:sz w:val="24"/>
          <w:szCs w:val="24"/>
          <w:lang w:val="en-US" w:eastAsia="zh-CN"/>
        </w:rPr>
        <w:t>2课时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第1课时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一、激趣导入。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揭示课题，导入新课。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1、同学们，你们看，图中画的是什么？你们曾经参观过秦兵马俑，谁来谈谈你对它的了解？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2、今天我们将再次走进秦兵马俑这一历史文物，去感受它独特的魅力。板书并齐读课题。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二、检查预习，整体把握课文。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1、速认读生字词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教师出示本课20个生字，及组成的词语指名认读，重点指导读准“秦、征”的读音，注意学生读中正音。</w:t>
      </w:r>
    </w:p>
    <w:p>
      <w:pPr>
        <w:numPr>
          <w:ilvl w:val="0"/>
          <w:numId w:val="2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学生初读课文。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生自读课文，提出要求：正确，流利，不读错字。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3、再度课文，把握全文。反馈问题。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过度：刚才大家读得非常认真，非常好，下面咱们快速默读课文，并思考：课文写了有关秦兵马俑的哪些方面的内容？指名回答，要求：语言简洁，内容全面。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4、根据不同意思，指名分节朗读全文，注意正音。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1、学习1—2自然段，感受秦兵马俑规模的宏大。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2、领悟作者表达方法。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（1）学生自读第一自然段思考：秦兵马俑在世界中处于何种地位？理解“举世无双”等词语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（2）自由读第二自然段思考：从哪儿看出秦兵马俑的规模宏大？找到后拿笔做上记号，再认真读读，体会体会。反馈：“已发掘的三个俑坑……坑内有兵马俑近八千个。”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指名读，并说说自己的体会。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B、大家自由读这句，想象一下，谈谈自己的感受。把自己的感受读出来。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C、齐读这句。还可以抓住其他的句子谈感受并朗读。</w:t>
      </w:r>
    </w:p>
    <w:p>
      <w:pPr>
        <w:numPr>
          <w:ilvl w:val="0"/>
          <w:numId w:val="3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齐读本自然段，再次感受它的规模宏大。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（4）快速浏览第二自然段，想象作者是怎样突出秦兵马俑宏伟的气势的？（列数据）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四、指导书写。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1、自由记忆字形。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2、小组内交流自己的识字方法。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3、重点指导书写“誉、冠”。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4、学生练习。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复习导入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1、抽读生字词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指名读生字词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2、交代本节课学习内容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今天我们继续学习14课，齐读课题。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二、学习课文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1、学习3-9自然段，继续感受秦兵马俑的神态和气势。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领悟作者表达方法。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自由读3-9自然段，想：你读懂了什么？把给你印象深刻的地方做上记号，并多读几遍，看看你读出了什么？在关键词下做记号。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汇报交流。抓住具体描写将军俑、武士俑、骑兵俑的词句进行想象、品味、感悟兵马俑的类型众多、个性鲜明的特点，并相机指导感情朗读。抓住几个既是排比又是比喻的句子进行想象兵马俑的神态，感受它的精美。感情朗读，评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 xml:space="preserve">快速浏览3-9自然段，想想作者是怎样突出兵马俑类型众多、个性鲜明、精美艺术的特点的？（比喻、排比）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三、总结全文。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1、同学们，今天我们领略了秦兵马俑的魅力，知道了它为什么能成为举世无双、享誉世界的珍贵的历史文物，请同学们拿起书齐读全文。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2、你能用自己的话介绍秦兵马俑马？尽量用上书上的词语。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14、秦兵马俑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规模宏大:总面积20000平方米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1号坑：总面积14260平方米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类型众多：将军俑</w:t>
      </w: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武士俑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骑兵俑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形象逼真、神态各异：有的……好像……有的……好像……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（举世无双、享誉世界）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10081">
    <w:nsid w:val="5699A601"/>
    <w:multiLevelType w:val="singleLevel"/>
    <w:tmpl w:val="5699A601"/>
    <w:lvl w:ilvl="0" w:tentative="1">
      <w:start w:val="14"/>
      <w:numFmt w:val="decimal"/>
      <w:suff w:val="nothing"/>
      <w:lvlText w:val="%1、"/>
      <w:lvlJc w:val="left"/>
    </w:lvl>
  </w:abstractNum>
  <w:abstractNum w:abstractNumId="1452910355">
    <w:nsid w:val="5699A713"/>
    <w:multiLevelType w:val="singleLevel"/>
    <w:tmpl w:val="5699A713"/>
    <w:lvl w:ilvl="0" w:tentative="1">
      <w:start w:val="3"/>
      <w:numFmt w:val="decimal"/>
      <w:suff w:val="nothing"/>
      <w:lvlText w:val="（%1）"/>
      <w:lvlJc w:val="left"/>
    </w:lvl>
  </w:abstractNum>
  <w:abstractNum w:abstractNumId="1452910262">
    <w:nsid w:val="5699A6B6"/>
    <w:multiLevelType w:val="singleLevel"/>
    <w:tmpl w:val="5699A6B6"/>
    <w:lvl w:ilvl="0" w:tentative="1">
      <w:start w:val="2"/>
      <w:numFmt w:val="decimal"/>
      <w:suff w:val="nothing"/>
      <w:lvlText w:val="%1、"/>
      <w:lvlJc w:val="left"/>
    </w:lvl>
  </w:abstractNum>
  <w:num w:numId="1">
    <w:abstractNumId w:val="1452910081"/>
  </w:num>
  <w:num w:numId="2">
    <w:abstractNumId w:val="1452910262"/>
  </w:num>
  <w:num w:numId="3">
    <w:abstractNumId w:val="14529103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81A58"/>
    <w:rsid w:val="58B81A5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2016-01-16T01:20:00Z</dcterms:created>
  <dc:creator>Administrator</dc:creator>
  <cp:lastModifiedBy>Administrator</cp:lastModifiedBy>
  <dcterms:modified xsi:type="dcterms:W3CDTF">2016-01-16T01:27:03Z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